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A4" w:rsidRDefault="00196AA4" w:rsidP="00196AA4"/>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科技部关于发布国家重点研发计划“政府间国际科技创新合作/港澳台科技创新合作”重点专项2019年度第二批项目申报指南的通知 </w:t>
      </w:r>
    </w:p>
    <w:p w:rsidR="00196AA4" w:rsidRPr="00196AA4" w:rsidRDefault="00196AA4" w:rsidP="00196AA4">
      <w:pPr>
        <w:rPr>
          <w:rFonts w:ascii="华文宋体" w:eastAsia="华文宋体" w:hAnsi="华文宋体"/>
          <w:sz w:val="28"/>
          <w:szCs w:val="28"/>
        </w:rPr>
      </w:pPr>
      <w:bookmarkStart w:id="0" w:name="_GoBack"/>
      <w:bookmarkEnd w:id="0"/>
      <w:r w:rsidRPr="00196AA4">
        <w:rPr>
          <w:rFonts w:ascii="华文宋体" w:eastAsia="华文宋体" w:hAnsi="华文宋体"/>
          <w:sz w:val="28"/>
          <w:szCs w:val="28"/>
        </w:rPr>
        <w:t xml:space="preserve"> </w:t>
      </w:r>
    </w:p>
    <w:p w:rsidR="00196AA4" w:rsidRPr="00196AA4" w:rsidRDefault="00196AA4" w:rsidP="00196AA4">
      <w:pPr>
        <w:ind w:firstLineChars="1650" w:firstLine="4620"/>
        <w:rPr>
          <w:rFonts w:ascii="华文宋体" w:eastAsia="华文宋体" w:hAnsi="华文宋体" w:hint="eastAsia"/>
          <w:sz w:val="28"/>
          <w:szCs w:val="28"/>
        </w:rPr>
      </w:pPr>
      <w:r w:rsidRPr="00196AA4">
        <w:rPr>
          <w:rFonts w:ascii="华文宋体" w:eastAsia="华文宋体" w:hAnsi="华文宋体" w:hint="eastAsia"/>
          <w:sz w:val="28"/>
          <w:szCs w:val="28"/>
        </w:rPr>
        <w:t>国</w:t>
      </w:r>
      <w:proofErr w:type="gramStart"/>
      <w:r w:rsidRPr="00196AA4">
        <w:rPr>
          <w:rFonts w:ascii="华文宋体" w:eastAsia="华文宋体" w:hAnsi="华文宋体" w:hint="eastAsia"/>
          <w:sz w:val="28"/>
          <w:szCs w:val="28"/>
        </w:rPr>
        <w:t>科发资〔2019〕</w:t>
      </w:r>
      <w:proofErr w:type="gramEnd"/>
      <w:r w:rsidRPr="00196AA4">
        <w:rPr>
          <w:rFonts w:ascii="华文宋体" w:eastAsia="华文宋体" w:hAnsi="华文宋体" w:hint="eastAsia"/>
          <w:sz w:val="28"/>
          <w:szCs w:val="28"/>
        </w:rPr>
        <w:t>332号</w:t>
      </w:r>
    </w:p>
    <w:p w:rsidR="00196AA4" w:rsidRPr="00196AA4" w:rsidRDefault="00196AA4" w:rsidP="00196AA4">
      <w:pPr>
        <w:rPr>
          <w:rFonts w:ascii="华文宋体" w:eastAsia="华文宋体" w:hAnsi="华文宋体"/>
          <w:sz w:val="28"/>
          <w:szCs w:val="28"/>
        </w:rPr>
      </w:pP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各省、自治区、直辖市及计划单列市科技厅（委、局），新疆生产建设兵团科技局，国务院各有关部门科技主管司局，各有关单位：</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2019年度第二批项目申报指南予以发布。请根据指南要求组织项目申报工作。有关事项通知如下。</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一、项目组织申报工作流程</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1. 申报单位根据指南支持方向的研究内容以项目形式组织申报，项目不设任务（或课题）。项目应整体申报，须覆盖相应指南方向的全部考核指标。项目申报单位推荐1名科研人员作为项目负责人。</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2. 国家重点研发计划项目申报评审采取填写预申报书、正式申报书两步进行，具体工作流程如下。</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196AA4">
        <w:rPr>
          <w:rFonts w:ascii="华文宋体" w:eastAsia="华文宋体" w:hAnsi="华文宋体" w:hint="eastAsia"/>
          <w:sz w:val="28"/>
          <w:szCs w:val="28"/>
        </w:rPr>
        <w:t>日到预申报</w:t>
      </w:r>
      <w:proofErr w:type="gramEnd"/>
      <w:r w:rsidRPr="00196AA4">
        <w:rPr>
          <w:rFonts w:ascii="华文宋体" w:eastAsia="华文宋体" w:hAnsi="华文宋体" w:hint="eastAsia"/>
          <w:sz w:val="28"/>
          <w:szCs w:val="28"/>
        </w:rPr>
        <w:t>书受理截止日不少于50天。</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lastRenderedPageBreak/>
        <w:t xml:space="preserve">　　——项目申报单位应与所有参与单位签署联合申报协议，并明确协议签署时间；项目申报单位和项目负责人</w:t>
      </w:r>
      <w:proofErr w:type="gramStart"/>
      <w:r w:rsidRPr="00196AA4">
        <w:rPr>
          <w:rFonts w:ascii="华文宋体" w:eastAsia="华文宋体" w:hAnsi="华文宋体" w:hint="eastAsia"/>
          <w:sz w:val="28"/>
          <w:szCs w:val="28"/>
        </w:rPr>
        <w:t>须签署诚信</w:t>
      </w:r>
      <w:proofErr w:type="gramEnd"/>
      <w:r w:rsidRPr="00196AA4">
        <w:rPr>
          <w:rFonts w:ascii="华文宋体" w:eastAsia="华文宋体" w:hAnsi="华文宋体" w:hint="eastAsia"/>
          <w:sz w:val="28"/>
          <w:szCs w:val="28"/>
        </w:rPr>
        <w:t>承诺书，项目申报单位及所有参与单位要落实《关于进一步加强科研诚信建设的若干意见》要求，加强对申报材料审核把关，杜绝夸大不实，甚至弄虚作假。</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——各推荐单位加强对所推荐的项目申报材料审核把关，按时将推荐项目通过国家科技管理信息系统统一报送。</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——中国科学技术交流中心在受理项目预申报后，组织形式审查，并开展首轮评审工作。首轮评审不需要项目负责人进行答辩。根据专家评审结果，结合对外磋商协调情况，遴选出3~</w:t>
      </w:r>
      <w:proofErr w:type="gramStart"/>
      <w:r w:rsidRPr="00196AA4">
        <w:rPr>
          <w:rFonts w:ascii="华文宋体" w:eastAsia="华文宋体" w:hAnsi="华文宋体" w:hint="eastAsia"/>
          <w:sz w:val="28"/>
          <w:szCs w:val="28"/>
        </w:rPr>
        <w:t>4倍于拟立项</w:t>
      </w:r>
      <w:proofErr w:type="gramEnd"/>
      <w:r w:rsidRPr="00196AA4">
        <w:rPr>
          <w:rFonts w:ascii="华文宋体" w:eastAsia="华文宋体" w:hAnsi="华文宋体" w:hint="eastAsia"/>
          <w:sz w:val="28"/>
          <w:szCs w:val="28"/>
        </w:rPr>
        <w:t>数量的申报项目，进入下一步答辩评审。对于未进入答辩评审的申报项目，及时将评审结果反馈项目申报单位和负责人。</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——申报单位在接到中国科学技术交流中心关于进入答辩评审的通知后，通过国家科技管理信息系统填写并提交项目正式申报书。正式申报书受理时间为30天。</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——中国科学技术交流中心对进入正式评审的项目申报书进行形式审查，并组织答辩评审。申报项目的负责人通过网络视频进行报告答辩。根据专家评议结果，结合对外磋商协调情况，选择立项。</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二、组织申报的推荐单位</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1. 国务院有关部门科技主管司局；</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2. 各省、自治区、直辖市、计划单列市及新疆生产建设兵团科技主管部门；</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lastRenderedPageBreak/>
        <w:t xml:space="preserve">　　3. 原工业部门转制成立的行业协会；</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4. 纳入科技</w:t>
      </w:r>
      <w:proofErr w:type="gramStart"/>
      <w:r w:rsidRPr="00196AA4">
        <w:rPr>
          <w:rFonts w:ascii="华文宋体" w:eastAsia="华文宋体" w:hAnsi="华文宋体" w:hint="eastAsia"/>
          <w:sz w:val="28"/>
          <w:szCs w:val="28"/>
        </w:rPr>
        <w:t>部试点</w:t>
      </w:r>
      <w:proofErr w:type="gramEnd"/>
      <w:r w:rsidRPr="00196AA4">
        <w:rPr>
          <w:rFonts w:ascii="华文宋体" w:eastAsia="华文宋体" w:hAnsi="华文宋体" w:hint="eastAsia"/>
          <w:sz w:val="28"/>
          <w:szCs w:val="28"/>
        </w:rPr>
        <w:t>范围并且评估结果为A类的产业技术创新战略联盟，以及纳入科技部、财政部开展的科技服务业创新发展行业试点联盟。</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三、申报资格要求</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1. 项目牵头申报单位和参与单位应为中国大陆境内注册的科研院所、高等学校和企业等，具有独立法人资格，注册时间为2018年9月30日前，有较强的科技研发能力和条件，具有良好国际合作基础，运行管理规范。国家机关不得牵头或参与申报。</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项目牵头申报单位、项目参与单位以及项目团队成员诚信状况良好，无在惩戒执行期内的科研严重失信行为记录和相关社会领域信用“黑名单”记录。</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申报单位同一个项目只能通过单个推荐单位申报，不得多头申报和重复申报。</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2. 项目负责人须具有高级职称或博士学位，1959年1月1日以后出生，每年用于项目的工作时间不得少于6个月。</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3. 项目负责人原则上应为该项目主体研究思路的提出者和实际</w:t>
      </w:r>
      <w:r w:rsidRPr="00196AA4">
        <w:rPr>
          <w:rFonts w:ascii="华文宋体" w:eastAsia="华文宋体" w:hAnsi="华文宋体" w:hint="eastAsia"/>
          <w:sz w:val="28"/>
          <w:szCs w:val="28"/>
        </w:rPr>
        <w:lastRenderedPageBreak/>
        <w:t>主持研究的科技人员。中央和地方各级国家机关的公务人员（包括行使科技计划管理职能的其他人员）不得申报项目。</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4. 项目负责人限申报1个项目；国家重点基础研究发展计划（973计划，</w:t>
      </w:r>
      <w:proofErr w:type="gramStart"/>
      <w:r w:rsidRPr="00196AA4">
        <w:rPr>
          <w:rFonts w:ascii="华文宋体" w:eastAsia="华文宋体" w:hAnsi="华文宋体" w:hint="eastAsia"/>
          <w:sz w:val="28"/>
          <w:szCs w:val="28"/>
        </w:rPr>
        <w:t>含重大</w:t>
      </w:r>
      <w:proofErr w:type="gramEnd"/>
      <w:r w:rsidRPr="00196AA4">
        <w:rPr>
          <w:rFonts w:ascii="华文宋体" w:eastAsia="华文宋体" w:hAnsi="华文宋体" w:hint="eastAsia"/>
          <w:sz w:val="28"/>
          <w:szCs w:val="28"/>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科技创新2030</w:t>
      </w:r>
      <w:proofErr w:type="gramStart"/>
      <w:r w:rsidRPr="00196AA4">
        <w:rPr>
          <w:rFonts w:ascii="华文宋体" w:eastAsia="华文宋体" w:hAnsi="华文宋体" w:hint="eastAsia"/>
          <w:sz w:val="28"/>
          <w:szCs w:val="28"/>
        </w:rPr>
        <w:t>—重大</w:t>
      </w:r>
      <w:proofErr w:type="gramEnd"/>
      <w:r w:rsidRPr="00196AA4">
        <w:rPr>
          <w:rFonts w:ascii="华文宋体" w:eastAsia="华文宋体" w:hAnsi="华文宋体" w:hint="eastAsia"/>
          <w:sz w:val="28"/>
          <w:szCs w:val="28"/>
        </w:rPr>
        <w:t>项目在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w:t>
      </w:r>
      <w:proofErr w:type="gramStart"/>
      <w:r w:rsidRPr="00196AA4">
        <w:rPr>
          <w:rFonts w:ascii="华文宋体" w:eastAsia="华文宋体" w:hAnsi="华文宋体" w:hint="eastAsia"/>
          <w:sz w:val="28"/>
          <w:szCs w:val="28"/>
        </w:rPr>
        <w:t>含任务</w:t>
      </w:r>
      <w:proofErr w:type="gramEnd"/>
      <w:r w:rsidRPr="00196AA4">
        <w:rPr>
          <w:rFonts w:ascii="华文宋体" w:eastAsia="华文宋体" w:hAnsi="华文宋体" w:hint="eastAsia"/>
          <w:sz w:val="28"/>
          <w:szCs w:val="28"/>
        </w:rPr>
        <w:t>或课题）负责人不得牵头申报项目。国家重点研发计划重点专项、科技创新2030</w:t>
      </w:r>
      <w:proofErr w:type="gramStart"/>
      <w:r w:rsidRPr="00196AA4">
        <w:rPr>
          <w:rFonts w:ascii="华文宋体" w:eastAsia="华文宋体" w:hAnsi="华文宋体" w:hint="eastAsia"/>
          <w:sz w:val="28"/>
          <w:szCs w:val="28"/>
        </w:rPr>
        <w:t>—重大</w:t>
      </w:r>
      <w:proofErr w:type="gramEnd"/>
      <w:r w:rsidRPr="00196AA4">
        <w:rPr>
          <w:rFonts w:ascii="华文宋体" w:eastAsia="华文宋体" w:hAnsi="华文宋体" w:hint="eastAsia"/>
          <w:sz w:val="28"/>
          <w:szCs w:val="28"/>
        </w:rPr>
        <w:t>项目的在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项目负责人（不含任务或课题负责人）也不得参与申报项目。</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项目骨干的申报项目和改革前计划、国家科技重大专项、国家重点研发计划、科技创新2030</w:t>
      </w:r>
      <w:proofErr w:type="gramStart"/>
      <w:r w:rsidRPr="00196AA4">
        <w:rPr>
          <w:rFonts w:ascii="华文宋体" w:eastAsia="华文宋体" w:hAnsi="华文宋体" w:hint="eastAsia"/>
          <w:sz w:val="28"/>
          <w:szCs w:val="28"/>
        </w:rPr>
        <w:t>—重大</w:t>
      </w:r>
      <w:proofErr w:type="gramEnd"/>
      <w:r w:rsidRPr="00196AA4">
        <w:rPr>
          <w:rFonts w:ascii="华文宋体" w:eastAsia="华文宋体" w:hAnsi="华文宋体" w:hint="eastAsia"/>
          <w:sz w:val="28"/>
          <w:szCs w:val="28"/>
        </w:rPr>
        <w:t>项目在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项目总数不得超过2个；改革前计划、国家科技重大专项、国家重点研发计划、科技创新2030</w:t>
      </w:r>
      <w:proofErr w:type="gramStart"/>
      <w:r w:rsidRPr="00196AA4">
        <w:rPr>
          <w:rFonts w:ascii="华文宋体" w:eastAsia="华文宋体" w:hAnsi="华文宋体" w:hint="eastAsia"/>
          <w:sz w:val="28"/>
          <w:szCs w:val="28"/>
        </w:rPr>
        <w:t>—重大</w:t>
      </w:r>
      <w:proofErr w:type="gramEnd"/>
      <w:r w:rsidRPr="00196AA4">
        <w:rPr>
          <w:rFonts w:ascii="华文宋体" w:eastAsia="华文宋体" w:hAnsi="华文宋体" w:hint="eastAsia"/>
          <w:sz w:val="28"/>
          <w:szCs w:val="28"/>
        </w:rPr>
        <w:t>项目的在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w:t>
      </w:r>
      <w:proofErr w:type="gramStart"/>
      <w:r w:rsidRPr="00196AA4">
        <w:rPr>
          <w:rFonts w:ascii="华文宋体" w:eastAsia="华文宋体" w:hAnsi="华文宋体" w:hint="eastAsia"/>
          <w:sz w:val="28"/>
          <w:szCs w:val="28"/>
        </w:rPr>
        <w:t>含任务</w:t>
      </w:r>
      <w:proofErr w:type="gramEnd"/>
      <w:r w:rsidRPr="00196AA4">
        <w:rPr>
          <w:rFonts w:ascii="华文宋体" w:eastAsia="华文宋体" w:hAnsi="华文宋体" w:hint="eastAsia"/>
          <w:sz w:val="28"/>
          <w:szCs w:val="28"/>
        </w:rPr>
        <w:t>或课题）负责人不得因申报国家重点研发计划重点专项项目而退出目前承担的项目（</w:t>
      </w:r>
      <w:proofErr w:type="gramStart"/>
      <w:r w:rsidRPr="00196AA4">
        <w:rPr>
          <w:rFonts w:ascii="华文宋体" w:eastAsia="华文宋体" w:hAnsi="华文宋体" w:hint="eastAsia"/>
          <w:sz w:val="28"/>
          <w:szCs w:val="28"/>
        </w:rPr>
        <w:t>含任务</w:t>
      </w:r>
      <w:proofErr w:type="gramEnd"/>
      <w:r w:rsidRPr="00196AA4">
        <w:rPr>
          <w:rFonts w:ascii="华文宋体" w:eastAsia="华文宋体" w:hAnsi="华文宋体" w:hint="eastAsia"/>
          <w:sz w:val="28"/>
          <w:szCs w:val="28"/>
        </w:rPr>
        <w:t>或课题）。国家重点研发计划的在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w:t>
      </w:r>
      <w:proofErr w:type="gramStart"/>
      <w:r w:rsidRPr="00196AA4">
        <w:rPr>
          <w:rFonts w:ascii="华文宋体" w:eastAsia="华文宋体" w:hAnsi="华文宋体" w:hint="eastAsia"/>
          <w:sz w:val="28"/>
          <w:szCs w:val="28"/>
        </w:rPr>
        <w:t>含任务</w:t>
      </w:r>
      <w:proofErr w:type="gramEnd"/>
      <w:r w:rsidRPr="00196AA4">
        <w:rPr>
          <w:rFonts w:ascii="华文宋体" w:eastAsia="华文宋体" w:hAnsi="华文宋体" w:hint="eastAsia"/>
          <w:sz w:val="28"/>
          <w:szCs w:val="28"/>
        </w:rPr>
        <w:t>或课题）负责人和项目骨干退出项目研发团队后，在原项目执行期内原则上不得牵头或参与申报新的国家重点研发计划项目。</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计划任务书执行期（包括延期后的执行期）到2020年6月30日之前的在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w:t>
      </w:r>
      <w:proofErr w:type="gramStart"/>
      <w:r w:rsidRPr="00196AA4">
        <w:rPr>
          <w:rFonts w:ascii="华文宋体" w:eastAsia="华文宋体" w:hAnsi="华文宋体" w:hint="eastAsia"/>
          <w:sz w:val="28"/>
          <w:szCs w:val="28"/>
        </w:rPr>
        <w:t>含任务</w:t>
      </w:r>
      <w:proofErr w:type="gramEnd"/>
      <w:r w:rsidRPr="00196AA4">
        <w:rPr>
          <w:rFonts w:ascii="华文宋体" w:eastAsia="华文宋体" w:hAnsi="华文宋体" w:hint="eastAsia"/>
          <w:sz w:val="28"/>
          <w:szCs w:val="28"/>
        </w:rPr>
        <w:t>或课题）不在限项范围内。</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5. 特邀</w:t>
      </w:r>
      <w:proofErr w:type="gramStart"/>
      <w:r w:rsidRPr="00196AA4">
        <w:rPr>
          <w:rFonts w:ascii="华文宋体" w:eastAsia="华文宋体" w:hAnsi="华文宋体" w:hint="eastAsia"/>
          <w:sz w:val="28"/>
          <w:szCs w:val="28"/>
        </w:rPr>
        <w:t>咨</w:t>
      </w:r>
      <w:proofErr w:type="gramEnd"/>
      <w:r w:rsidRPr="00196AA4">
        <w:rPr>
          <w:rFonts w:ascii="华文宋体" w:eastAsia="华文宋体" w:hAnsi="华文宋体" w:hint="eastAsia"/>
          <w:sz w:val="28"/>
          <w:szCs w:val="28"/>
        </w:rPr>
        <w:t>评委委员不能申报项目；参与重点专项实施方案或本年度项目指南编制的专家，不能申报该重点专项项目。</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lastRenderedPageBreak/>
        <w:t xml:space="preserve">　　6. 受聘于内地单位的外籍科学家及港、澳、台地区科学家可作为重点专项的项目负责人，全职受聘人员须由内地聘用单位提供全职聘用的有效材料，非全职受聘人员须由双方单位同时提供聘用的有效材料，并随纸质项目预申报书一并报送。</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7. 申报项目受理后，原则上不能更改申报单位和负责人。</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8. 项目的具体申报要求，详见项目申报指南。</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各申报单位在正式提交项目申报书前可利用国家科技管理信息系统公共服务平台查询相关科研人员承担改革前计划和国家科技重大专项、国家重点研发计划重点专项、科技创新2030</w:t>
      </w:r>
      <w:proofErr w:type="gramStart"/>
      <w:r w:rsidRPr="00196AA4">
        <w:rPr>
          <w:rFonts w:ascii="华文宋体" w:eastAsia="华文宋体" w:hAnsi="华文宋体" w:hint="eastAsia"/>
          <w:sz w:val="28"/>
          <w:szCs w:val="28"/>
        </w:rPr>
        <w:t>—重大</w:t>
      </w:r>
      <w:proofErr w:type="gramEnd"/>
      <w:r w:rsidRPr="00196AA4">
        <w:rPr>
          <w:rFonts w:ascii="华文宋体" w:eastAsia="华文宋体" w:hAnsi="华文宋体" w:hint="eastAsia"/>
          <w:sz w:val="28"/>
          <w:szCs w:val="28"/>
        </w:rPr>
        <w:t>项目在</w:t>
      </w:r>
      <w:proofErr w:type="gramStart"/>
      <w:r w:rsidRPr="00196AA4">
        <w:rPr>
          <w:rFonts w:ascii="华文宋体" w:eastAsia="华文宋体" w:hAnsi="华文宋体" w:hint="eastAsia"/>
          <w:sz w:val="28"/>
          <w:szCs w:val="28"/>
        </w:rPr>
        <w:t>研</w:t>
      </w:r>
      <w:proofErr w:type="gramEnd"/>
      <w:r w:rsidRPr="00196AA4">
        <w:rPr>
          <w:rFonts w:ascii="华文宋体" w:eastAsia="华文宋体" w:hAnsi="华文宋体" w:hint="eastAsia"/>
          <w:sz w:val="28"/>
          <w:szCs w:val="28"/>
        </w:rPr>
        <w:t>项目（</w:t>
      </w:r>
      <w:proofErr w:type="gramStart"/>
      <w:r w:rsidRPr="00196AA4">
        <w:rPr>
          <w:rFonts w:ascii="华文宋体" w:eastAsia="华文宋体" w:hAnsi="华文宋体" w:hint="eastAsia"/>
          <w:sz w:val="28"/>
          <w:szCs w:val="28"/>
        </w:rPr>
        <w:t>含任务</w:t>
      </w:r>
      <w:proofErr w:type="gramEnd"/>
      <w:r w:rsidRPr="00196AA4">
        <w:rPr>
          <w:rFonts w:ascii="华文宋体" w:eastAsia="华文宋体" w:hAnsi="华文宋体" w:hint="eastAsia"/>
          <w:sz w:val="28"/>
          <w:szCs w:val="28"/>
        </w:rPr>
        <w:t>或课题）情况，避免重复申报。</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四、具体申报方式</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项目申报单位网上填报预申报书的受理时间为：2019年10月28日8:00至11月27日16:00。申报项目通过首轮评审后，申报单位按要求填报正式申报书，并通过国家科技管理信息系统提交，具体时间和有关要求另行通知。</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国家科技管理信息系统公共服务平台：</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http://service.most.gov.cn；</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技术咨询电话：010-58882999（中继线）；</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lastRenderedPageBreak/>
        <w:t xml:space="preserve">　　技术咨询邮箱：program@istic.ac.cn。</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2. 组织推荐。请各推荐单位于2019年11月29日前（以寄出时间为准），将加盖推荐单位公章的推荐函（纸质，一式2份）、推荐项目清单（纸质，一式2份）寄送中国科学技术信息研究所。推荐项目清单须通过系统直接生成打印。</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寄送地址：北京市海淀区复兴路15号中信所170室，邮编：100038。</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联系电话：010-58882171。</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3. 材料报送和业务咨询。请各申报单位于2019年11月29日前（以寄出时间为准），将加盖申报单位公章的预申报书（纸质，一式2份），寄送中国科学技术交流中心。预申报书须通过系统直接生成打印。</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寄送地址：北京市西城区三里河路54号600室，邮编：100045。</w:t>
      </w:r>
    </w:p>
    <w:p w:rsidR="00196AA4" w:rsidRPr="00196AA4" w:rsidRDefault="00196AA4" w:rsidP="00196AA4">
      <w:pPr>
        <w:rPr>
          <w:rFonts w:ascii="华文宋体" w:eastAsia="华文宋体" w:hAnsi="华文宋体" w:hint="eastAsia"/>
          <w:sz w:val="28"/>
          <w:szCs w:val="28"/>
        </w:rPr>
      </w:pPr>
      <w:r w:rsidRPr="00196AA4">
        <w:rPr>
          <w:rFonts w:ascii="华文宋体" w:eastAsia="华文宋体" w:hAnsi="华文宋体" w:hint="eastAsia"/>
          <w:sz w:val="28"/>
          <w:szCs w:val="28"/>
        </w:rPr>
        <w:t xml:space="preserve">　　咨询电话：010-68598010。</w:t>
      </w:r>
    </w:p>
    <w:p w:rsidR="00E4160F" w:rsidRPr="00196AA4" w:rsidRDefault="00E4160F">
      <w:pPr>
        <w:rPr>
          <w:rFonts w:ascii="华文宋体" w:eastAsia="华文宋体" w:hAnsi="华文宋体"/>
          <w:sz w:val="28"/>
          <w:szCs w:val="28"/>
        </w:rPr>
      </w:pPr>
    </w:p>
    <w:sectPr w:rsidR="00E4160F" w:rsidRPr="00196A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A4"/>
    <w:rsid w:val="0000513B"/>
    <w:rsid w:val="00017688"/>
    <w:rsid w:val="00026DF3"/>
    <w:rsid w:val="00027188"/>
    <w:rsid w:val="00032AD5"/>
    <w:rsid w:val="00036DB5"/>
    <w:rsid w:val="00041FD1"/>
    <w:rsid w:val="000434F4"/>
    <w:rsid w:val="00043C07"/>
    <w:rsid w:val="000605BE"/>
    <w:rsid w:val="0006461A"/>
    <w:rsid w:val="0007613B"/>
    <w:rsid w:val="000763F6"/>
    <w:rsid w:val="000771EF"/>
    <w:rsid w:val="00080E61"/>
    <w:rsid w:val="0008463E"/>
    <w:rsid w:val="00087BD5"/>
    <w:rsid w:val="00091482"/>
    <w:rsid w:val="000977DF"/>
    <w:rsid w:val="000A0605"/>
    <w:rsid w:val="000A1E62"/>
    <w:rsid w:val="000A2087"/>
    <w:rsid w:val="000A382B"/>
    <w:rsid w:val="000A6234"/>
    <w:rsid w:val="000A6824"/>
    <w:rsid w:val="000B00C6"/>
    <w:rsid w:val="000B0173"/>
    <w:rsid w:val="000B2950"/>
    <w:rsid w:val="000C398C"/>
    <w:rsid w:val="000C59A2"/>
    <w:rsid w:val="000D5425"/>
    <w:rsid w:val="000D6E72"/>
    <w:rsid w:val="000E0C2E"/>
    <w:rsid w:val="000E18D8"/>
    <w:rsid w:val="000E4C99"/>
    <w:rsid w:val="000E6C69"/>
    <w:rsid w:val="000F05BE"/>
    <w:rsid w:val="0012123F"/>
    <w:rsid w:val="00133860"/>
    <w:rsid w:val="0014238D"/>
    <w:rsid w:val="00146956"/>
    <w:rsid w:val="00146DAA"/>
    <w:rsid w:val="001514DE"/>
    <w:rsid w:val="001635EB"/>
    <w:rsid w:val="001675DB"/>
    <w:rsid w:val="00181991"/>
    <w:rsid w:val="0018301C"/>
    <w:rsid w:val="001932BD"/>
    <w:rsid w:val="00196AA4"/>
    <w:rsid w:val="00197641"/>
    <w:rsid w:val="001A03B9"/>
    <w:rsid w:val="001B1077"/>
    <w:rsid w:val="001B20A1"/>
    <w:rsid w:val="001B45D5"/>
    <w:rsid w:val="001B5865"/>
    <w:rsid w:val="001B7F1F"/>
    <w:rsid w:val="001C7C50"/>
    <w:rsid w:val="001F5289"/>
    <w:rsid w:val="001F5D76"/>
    <w:rsid w:val="00203B9F"/>
    <w:rsid w:val="00216157"/>
    <w:rsid w:val="002210BC"/>
    <w:rsid w:val="00223949"/>
    <w:rsid w:val="00233046"/>
    <w:rsid w:val="002437A8"/>
    <w:rsid w:val="00251380"/>
    <w:rsid w:val="00253E9A"/>
    <w:rsid w:val="00254419"/>
    <w:rsid w:val="00254E7A"/>
    <w:rsid w:val="00270D13"/>
    <w:rsid w:val="00272DEA"/>
    <w:rsid w:val="0028739B"/>
    <w:rsid w:val="0029264F"/>
    <w:rsid w:val="0029479F"/>
    <w:rsid w:val="00296F1B"/>
    <w:rsid w:val="0029784F"/>
    <w:rsid w:val="00297E7E"/>
    <w:rsid w:val="002A3EED"/>
    <w:rsid w:val="002A5776"/>
    <w:rsid w:val="002A61FF"/>
    <w:rsid w:val="002A7153"/>
    <w:rsid w:val="002B1896"/>
    <w:rsid w:val="002C7DDB"/>
    <w:rsid w:val="002D164C"/>
    <w:rsid w:val="002D7FCA"/>
    <w:rsid w:val="002E6BB4"/>
    <w:rsid w:val="002E7D51"/>
    <w:rsid w:val="002F35FD"/>
    <w:rsid w:val="003109E4"/>
    <w:rsid w:val="00311C7F"/>
    <w:rsid w:val="00322232"/>
    <w:rsid w:val="00325913"/>
    <w:rsid w:val="0032636B"/>
    <w:rsid w:val="00334C64"/>
    <w:rsid w:val="00340FDB"/>
    <w:rsid w:val="00347960"/>
    <w:rsid w:val="00364082"/>
    <w:rsid w:val="00366732"/>
    <w:rsid w:val="00366FD9"/>
    <w:rsid w:val="00372E1B"/>
    <w:rsid w:val="00376626"/>
    <w:rsid w:val="003809CC"/>
    <w:rsid w:val="0038185C"/>
    <w:rsid w:val="00381E16"/>
    <w:rsid w:val="00385E83"/>
    <w:rsid w:val="00386844"/>
    <w:rsid w:val="003909AA"/>
    <w:rsid w:val="00390B52"/>
    <w:rsid w:val="00390CBF"/>
    <w:rsid w:val="003A3CAF"/>
    <w:rsid w:val="003B25CC"/>
    <w:rsid w:val="003B7F43"/>
    <w:rsid w:val="003D787C"/>
    <w:rsid w:val="003F0A92"/>
    <w:rsid w:val="003F2CA5"/>
    <w:rsid w:val="003F37A7"/>
    <w:rsid w:val="00400AAB"/>
    <w:rsid w:val="004050B5"/>
    <w:rsid w:val="00421FBC"/>
    <w:rsid w:val="0043069A"/>
    <w:rsid w:val="00434FA0"/>
    <w:rsid w:val="00434FBA"/>
    <w:rsid w:val="00442C3A"/>
    <w:rsid w:val="00444557"/>
    <w:rsid w:val="0044534E"/>
    <w:rsid w:val="0044620E"/>
    <w:rsid w:val="00463337"/>
    <w:rsid w:val="00466CA7"/>
    <w:rsid w:val="00467614"/>
    <w:rsid w:val="004724FE"/>
    <w:rsid w:val="00472D6C"/>
    <w:rsid w:val="00474D3E"/>
    <w:rsid w:val="00475D60"/>
    <w:rsid w:val="00475EAD"/>
    <w:rsid w:val="00480FAB"/>
    <w:rsid w:val="00482334"/>
    <w:rsid w:val="00482366"/>
    <w:rsid w:val="004A0468"/>
    <w:rsid w:val="004A1055"/>
    <w:rsid w:val="004A1BF4"/>
    <w:rsid w:val="004C07F7"/>
    <w:rsid w:val="004C18A0"/>
    <w:rsid w:val="004C2602"/>
    <w:rsid w:val="004D32F5"/>
    <w:rsid w:val="004E3B41"/>
    <w:rsid w:val="004E4348"/>
    <w:rsid w:val="004E7EA2"/>
    <w:rsid w:val="004F50FB"/>
    <w:rsid w:val="004F66E6"/>
    <w:rsid w:val="004F7A5B"/>
    <w:rsid w:val="005075BA"/>
    <w:rsid w:val="005146B5"/>
    <w:rsid w:val="00514A0A"/>
    <w:rsid w:val="00515BD3"/>
    <w:rsid w:val="0051747B"/>
    <w:rsid w:val="00517C7F"/>
    <w:rsid w:val="00520506"/>
    <w:rsid w:val="005211E5"/>
    <w:rsid w:val="005316E0"/>
    <w:rsid w:val="005331C8"/>
    <w:rsid w:val="00537715"/>
    <w:rsid w:val="00543A46"/>
    <w:rsid w:val="005447EB"/>
    <w:rsid w:val="00546DF5"/>
    <w:rsid w:val="00550FE9"/>
    <w:rsid w:val="00551D5F"/>
    <w:rsid w:val="00553600"/>
    <w:rsid w:val="00565C71"/>
    <w:rsid w:val="00566566"/>
    <w:rsid w:val="00567395"/>
    <w:rsid w:val="005724BD"/>
    <w:rsid w:val="0057511F"/>
    <w:rsid w:val="005756F2"/>
    <w:rsid w:val="0057680B"/>
    <w:rsid w:val="005804F9"/>
    <w:rsid w:val="00581366"/>
    <w:rsid w:val="00585909"/>
    <w:rsid w:val="00590217"/>
    <w:rsid w:val="00591970"/>
    <w:rsid w:val="005931EB"/>
    <w:rsid w:val="00594679"/>
    <w:rsid w:val="005A279E"/>
    <w:rsid w:val="005A42D2"/>
    <w:rsid w:val="005B08F9"/>
    <w:rsid w:val="005B2C8A"/>
    <w:rsid w:val="005B4FC1"/>
    <w:rsid w:val="005D0247"/>
    <w:rsid w:val="005D0B25"/>
    <w:rsid w:val="005D0E3F"/>
    <w:rsid w:val="005D2ACA"/>
    <w:rsid w:val="005D523C"/>
    <w:rsid w:val="005D5D52"/>
    <w:rsid w:val="005D601D"/>
    <w:rsid w:val="005D62DD"/>
    <w:rsid w:val="005E1E09"/>
    <w:rsid w:val="005E4F91"/>
    <w:rsid w:val="005E582C"/>
    <w:rsid w:val="005F4352"/>
    <w:rsid w:val="0060617F"/>
    <w:rsid w:val="006062E0"/>
    <w:rsid w:val="006110D9"/>
    <w:rsid w:val="0061112D"/>
    <w:rsid w:val="00634E6E"/>
    <w:rsid w:val="00637B9C"/>
    <w:rsid w:val="00641795"/>
    <w:rsid w:val="00642410"/>
    <w:rsid w:val="006425D1"/>
    <w:rsid w:val="0065121A"/>
    <w:rsid w:val="0066109B"/>
    <w:rsid w:val="00661758"/>
    <w:rsid w:val="006647E4"/>
    <w:rsid w:val="00665241"/>
    <w:rsid w:val="00666477"/>
    <w:rsid w:val="00670928"/>
    <w:rsid w:val="00680035"/>
    <w:rsid w:val="00686AA2"/>
    <w:rsid w:val="006876F1"/>
    <w:rsid w:val="00695DF7"/>
    <w:rsid w:val="006A3812"/>
    <w:rsid w:val="006A3B06"/>
    <w:rsid w:val="006B2159"/>
    <w:rsid w:val="006C0C03"/>
    <w:rsid w:val="006C613C"/>
    <w:rsid w:val="006D1877"/>
    <w:rsid w:val="006D242E"/>
    <w:rsid w:val="006D6273"/>
    <w:rsid w:val="006D66EE"/>
    <w:rsid w:val="006D6BB5"/>
    <w:rsid w:val="006D6BE9"/>
    <w:rsid w:val="006D7A78"/>
    <w:rsid w:val="006E01CE"/>
    <w:rsid w:val="006E3A9B"/>
    <w:rsid w:val="006E61DB"/>
    <w:rsid w:val="006F1161"/>
    <w:rsid w:val="006F37D3"/>
    <w:rsid w:val="006F4EE5"/>
    <w:rsid w:val="006F6220"/>
    <w:rsid w:val="00700C73"/>
    <w:rsid w:val="007018A7"/>
    <w:rsid w:val="007019E7"/>
    <w:rsid w:val="007221FA"/>
    <w:rsid w:val="00725E29"/>
    <w:rsid w:val="00726A10"/>
    <w:rsid w:val="00735CA1"/>
    <w:rsid w:val="00736BBB"/>
    <w:rsid w:val="00740A1F"/>
    <w:rsid w:val="007410DC"/>
    <w:rsid w:val="0074277C"/>
    <w:rsid w:val="00746457"/>
    <w:rsid w:val="0075159F"/>
    <w:rsid w:val="007533F2"/>
    <w:rsid w:val="00756A93"/>
    <w:rsid w:val="00760F60"/>
    <w:rsid w:val="007628C1"/>
    <w:rsid w:val="007634B8"/>
    <w:rsid w:val="00765E15"/>
    <w:rsid w:val="0076675F"/>
    <w:rsid w:val="00766E3F"/>
    <w:rsid w:val="00767E7E"/>
    <w:rsid w:val="00777F75"/>
    <w:rsid w:val="0078035D"/>
    <w:rsid w:val="00785FE9"/>
    <w:rsid w:val="00787CBC"/>
    <w:rsid w:val="00792A2A"/>
    <w:rsid w:val="00796904"/>
    <w:rsid w:val="0079769C"/>
    <w:rsid w:val="007A2C48"/>
    <w:rsid w:val="007B0CFB"/>
    <w:rsid w:val="007B1A70"/>
    <w:rsid w:val="007B51DB"/>
    <w:rsid w:val="007B67ED"/>
    <w:rsid w:val="007C06B9"/>
    <w:rsid w:val="007C2A70"/>
    <w:rsid w:val="007D6C6A"/>
    <w:rsid w:val="007E4888"/>
    <w:rsid w:val="007F03F3"/>
    <w:rsid w:val="007F30E7"/>
    <w:rsid w:val="007F6004"/>
    <w:rsid w:val="007F660B"/>
    <w:rsid w:val="00810BD8"/>
    <w:rsid w:val="008110FD"/>
    <w:rsid w:val="00813301"/>
    <w:rsid w:val="00814C40"/>
    <w:rsid w:val="00824948"/>
    <w:rsid w:val="00833968"/>
    <w:rsid w:val="00834642"/>
    <w:rsid w:val="00834907"/>
    <w:rsid w:val="008355BC"/>
    <w:rsid w:val="0084462B"/>
    <w:rsid w:val="00846FCF"/>
    <w:rsid w:val="0084798A"/>
    <w:rsid w:val="00851589"/>
    <w:rsid w:val="008567E9"/>
    <w:rsid w:val="00871ABB"/>
    <w:rsid w:val="008739F3"/>
    <w:rsid w:val="00873B29"/>
    <w:rsid w:val="00874248"/>
    <w:rsid w:val="0088142C"/>
    <w:rsid w:val="00883E8F"/>
    <w:rsid w:val="00887BAF"/>
    <w:rsid w:val="00897C60"/>
    <w:rsid w:val="008A3FC4"/>
    <w:rsid w:val="008B60EF"/>
    <w:rsid w:val="008C7C4C"/>
    <w:rsid w:val="008D35DB"/>
    <w:rsid w:val="008D4819"/>
    <w:rsid w:val="008E28C0"/>
    <w:rsid w:val="008F0667"/>
    <w:rsid w:val="008F161E"/>
    <w:rsid w:val="008F23B0"/>
    <w:rsid w:val="008F3E3C"/>
    <w:rsid w:val="008F7B82"/>
    <w:rsid w:val="00901F7D"/>
    <w:rsid w:val="00903896"/>
    <w:rsid w:val="009122E9"/>
    <w:rsid w:val="009227C0"/>
    <w:rsid w:val="00923117"/>
    <w:rsid w:val="00925C84"/>
    <w:rsid w:val="00926C42"/>
    <w:rsid w:val="009275D6"/>
    <w:rsid w:val="009321D9"/>
    <w:rsid w:val="00932593"/>
    <w:rsid w:val="009337DF"/>
    <w:rsid w:val="00936592"/>
    <w:rsid w:val="00945EC6"/>
    <w:rsid w:val="009531B3"/>
    <w:rsid w:val="009616CA"/>
    <w:rsid w:val="00965DCD"/>
    <w:rsid w:val="00975339"/>
    <w:rsid w:val="0097709E"/>
    <w:rsid w:val="009801AE"/>
    <w:rsid w:val="00980DE0"/>
    <w:rsid w:val="00983B5A"/>
    <w:rsid w:val="00987B1B"/>
    <w:rsid w:val="0099101A"/>
    <w:rsid w:val="0099289D"/>
    <w:rsid w:val="00993377"/>
    <w:rsid w:val="00995984"/>
    <w:rsid w:val="009963F2"/>
    <w:rsid w:val="00996A52"/>
    <w:rsid w:val="009A0B73"/>
    <w:rsid w:val="009A1268"/>
    <w:rsid w:val="009A26C9"/>
    <w:rsid w:val="009A60CC"/>
    <w:rsid w:val="009B62C7"/>
    <w:rsid w:val="009B7BF6"/>
    <w:rsid w:val="009C27EB"/>
    <w:rsid w:val="009D0DFD"/>
    <w:rsid w:val="009F4DDD"/>
    <w:rsid w:val="009F69D7"/>
    <w:rsid w:val="00A04A70"/>
    <w:rsid w:val="00A05B2F"/>
    <w:rsid w:val="00A07EAE"/>
    <w:rsid w:val="00A13224"/>
    <w:rsid w:val="00A23314"/>
    <w:rsid w:val="00A235EA"/>
    <w:rsid w:val="00A23B7B"/>
    <w:rsid w:val="00A24BF5"/>
    <w:rsid w:val="00A24CD9"/>
    <w:rsid w:val="00A31BC4"/>
    <w:rsid w:val="00A376FE"/>
    <w:rsid w:val="00A42EE4"/>
    <w:rsid w:val="00A46211"/>
    <w:rsid w:val="00A529CB"/>
    <w:rsid w:val="00A53191"/>
    <w:rsid w:val="00A558C4"/>
    <w:rsid w:val="00A60785"/>
    <w:rsid w:val="00A627A2"/>
    <w:rsid w:val="00A63DB8"/>
    <w:rsid w:val="00A6458D"/>
    <w:rsid w:val="00A718E1"/>
    <w:rsid w:val="00A81E83"/>
    <w:rsid w:val="00A83A8B"/>
    <w:rsid w:val="00A85572"/>
    <w:rsid w:val="00A85DBB"/>
    <w:rsid w:val="00A91AB9"/>
    <w:rsid w:val="00AA43AD"/>
    <w:rsid w:val="00AA626F"/>
    <w:rsid w:val="00AB1E1A"/>
    <w:rsid w:val="00AB2C7E"/>
    <w:rsid w:val="00AB2ECE"/>
    <w:rsid w:val="00AB4C86"/>
    <w:rsid w:val="00AC296F"/>
    <w:rsid w:val="00AC786B"/>
    <w:rsid w:val="00AD0CD0"/>
    <w:rsid w:val="00AD1091"/>
    <w:rsid w:val="00AD1926"/>
    <w:rsid w:val="00AD780C"/>
    <w:rsid w:val="00AE32BE"/>
    <w:rsid w:val="00AE3762"/>
    <w:rsid w:val="00AE6EA6"/>
    <w:rsid w:val="00AF17EA"/>
    <w:rsid w:val="00AF2E73"/>
    <w:rsid w:val="00B058F8"/>
    <w:rsid w:val="00B114CF"/>
    <w:rsid w:val="00B12F31"/>
    <w:rsid w:val="00B13BE5"/>
    <w:rsid w:val="00B2222C"/>
    <w:rsid w:val="00B2290C"/>
    <w:rsid w:val="00B25610"/>
    <w:rsid w:val="00B25860"/>
    <w:rsid w:val="00B263E3"/>
    <w:rsid w:val="00B2719C"/>
    <w:rsid w:val="00B31F74"/>
    <w:rsid w:val="00B35F07"/>
    <w:rsid w:val="00B42A09"/>
    <w:rsid w:val="00B42E17"/>
    <w:rsid w:val="00B43AE8"/>
    <w:rsid w:val="00B50A8D"/>
    <w:rsid w:val="00B57111"/>
    <w:rsid w:val="00B73201"/>
    <w:rsid w:val="00B73457"/>
    <w:rsid w:val="00B760D2"/>
    <w:rsid w:val="00B76DCB"/>
    <w:rsid w:val="00B80F37"/>
    <w:rsid w:val="00B8219F"/>
    <w:rsid w:val="00B843CE"/>
    <w:rsid w:val="00B844A6"/>
    <w:rsid w:val="00B9469D"/>
    <w:rsid w:val="00B95904"/>
    <w:rsid w:val="00B95B62"/>
    <w:rsid w:val="00B95FD7"/>
    <w:rsid w:val="00BA0CF1"/>
    <w:rsid w:val="00BA40F8"/>
    <w:rsid w:val="00BB3CD2"/>
    <w:rsid w:val="00BC4F3D"/>
    <w:rsid w:val="00BC512D"/>
    <w:rsid w:val="00BC6C7C"/>
    <w:rsid w:val="00BC6EC6"/>
    <w:rsid w:val="00BD5758"/>
    <w:rsid w:val="00BD6EB4"/>
    <w:rsid w:val="00BD6F74"/>
    <w:rsid w:val="00BE5C4B"/>
    <w:rsid w:val="00BE6407"/>
    <w:rsid w:val="00BE7275"/>
    <w:rsid w:val="00BF2DE2"/>
    <w:rsid w:val="00BF5354"/>
    <w:rsid w:val="00C04259"/>
    <w:rsid w:val="00C1035F"/>
    <w:rsid w:val="00C1082D"/>
    <w:rsid w:val="00C136C6"/>
    <w:rsid w:val="00C20278"/>
    <w:rsid w:val="00C203A6"/>
    <w:rsid w:val="00C21779"/>
    <w:rsid w:val="00C22E4F"/>
    <w:rsid w:val="00C22E95"/>
    <w:rsid w:val="00C2389D"/>
    <w:rsid w:val="00C2498E"/>
    <w:rsid w:val="00C250EC"/>
    <w:rsid w:val="00C33692"/>
    <w:rsid w:val="00C35B9D"/>
    <w:rsid w:val="00C45A1C"/>
    <w:rsid w:val="00C50462"/>
    <w:rsid w:val="00C521CC"/>
    <w:rsid w:val="00C55C07"/>
    <w:rsid w:val="00C64C58"/>
    <w:rsid w:val="00C73826"/>
    <w:rsid w:val="00C76065"/>
    <w:rsid w:val="00C76495"/>
    <w:rsid w:val="00C82E38"/>
    <w:rsid w:val="00C87383"/>
    <w:rsid w:val="00C9391A"/>
    <w:rsid w:val="00C94A76"/>
    <w:rsid w:val="00C97572"/>
    <w:rsid w:val="00CA0A2C"/>
    <w:rsid w:val="00CA4512"/>
    <w:rsid w:val="00CA5ABB"/>
    <w:rsid w:val="00CB109D"/>
    <w:rsid w:val="00CB1660"/>
    <w:rsid w:val="00CB3587"/>
    <w:rsid w:val="00CC2484"/>
    <w:rsid w:val="00CC48F5"/>
    <w:rsid w:val="00CD460D"/>
    <w:rsid w:val="00CD5538"/>
    <w:rsid w:val="00CD7373"/>
    <w:rsid w:val="00CE0188"/>
    <w:rsid w:val="00CE2115"/>
    <w:rsid w:val="00CE36DD"/>
    <w:rsid w:val="00CE397F"/>
    <w:rsid w:val="00CE42C5"/>
    <w:rsid w:val="00CE59F4"/>
    <w:rsid w:val="00CE601A"/>
    <w:rsid w:val="00CE6FDE"/>
    <w:rsid w:val="00CE7B89"/>
    <w:rsid w:val="00D04F28"/>
    <w:rsid w:val="00D10CEA"/>
    <w:rsid w:val="00D20C4C"/>
    <w:rsid w:val="00D21905"/>
    <w:rsid w:val="00D3296D"/>
    <w:rsid w:val="00D357A0"/>
    <w:rsid w:val="00D376E7"/>
    <w:rsid w:val="00D41ABF"/>
    <w:rsid w:val="00D45489"/>
    <w:rsid w:val="00D5064F"/>
    <w:rsid w:val="00D507F6"/>
    <w:rsid w:val="00D52560"/>
    <w:rsid w:val="00D52784"/>
    <w:rsid w:val="00D53FEC"/>
    <w:rsid w:val="00D57D66"/>
    <w:rsid w:val="00D57D87"/>
    <w:rsid w:val="00D61EC5"/>
    <w:rsid w:val="00D62CCF"/>
    <w:rsid w:val="00D6500D"/>
    <w:rsid w:val="00D73AEF"/>
    <w:rsid w:val="00D8562A"/>
    <w:rsid w:val="00D90C1A"/>
    <w:rsid w:val="00D919CE"/>
    <w:rsid w:val="00D95BF2"/>
    <w:rsid w:val="00DA6E7C"/>
    <w:rsid w:val="00DA7E66"/>
    <w:rsid w:val="00DB160E"/>
    <w:rsid w:val="00DB1775"/>
    <w:rsid w:val="00DB5836"/>
    <w:rsid w:val="00DB7979"/>
    <w:rsid w:val="00DB797D"/>
    <w:rsid w:val="00DB7FFD"/>
    <w:rsid w:val="00DC5288"/>
    <w:rsid w:val="00DD079C"/>
    <w:rsid w:val="00DD7F57"/>
    <w:rsid w:val="00DE03F6"/>
    <w:rsid w:val="00DE1E15"/>
    <w:rsid w:val="00DE2A89"/>
    <w:rsid w:val="00DE37D1"/>
    <w:rsid w:val="00DE4FF5"/>
    <w:rsid w:val="00DF3E37"/>
    <w:rsid w:val="00DF4884"/>
    <w:rsid w:val="00DF4D0D"/>
    <w:rsid w:val="00DF5E96"/>
    <w:rsid w:val="00DF62B4"/>
    <w:rsid w:val="00E02905"/>
    <w:rsid w:val="00E0456F"/>
    <w:rsid w:val="00E053BE"/>
    <w:rsid w:val="00E06C7C"/>
    <w:rsid w:val="00E10480"/>
    <w:rsid w:val="00E10923"/>
    <w:rsid w:val="00E138C1"/>
    <w:rsid w:val="00E163EA"/>
    <w:rsid w:val="00E237C5"/>
    <w:rsid w:val="00E24513"/>
    <w:rsid w:val="00E253B2"/>
    <w:rsid w:val="00E26944"/>
    <w:rsid w:val="00E30363"/>
    <w:rsid w:val="00E352D2"/>
    <w:rsid w:val="00E4160F"/>
    <w:rsid w:val="00E41D4E"/>
    <w:rsid w:val="00E456D5"/>
    <w:rsid w:val="00E50681"/>
    <w:rsid w:val="00E55D4B"/>
    <w:rsid w:val="00E55D95"/>
    <w:rsid w:val="00E63D5C"/>
    <w:rsid w:val="00E67AE5"/>
    <w:rsid w:val="00E74B84"/>
    <w:rsid w:val="00E77456"/>
    <w:rsid w:val="00E8070C"/>
    <w:rsid w:val="00E83C37"/>
    <w:rsid w:val="00E8695A"/>
    <w:rsid w:val="00E879A4"/>
    <w:rsid w:val="00EA1720"/>
    <w:rsid w:val="00EA4142"/>
    <w:rsid w:val="00EA6891"/>
    <w:rsid w:val="00EB23C6"/>
    <w:rsid w:val="00EC1C77"/>
    <w:rsid w:val="00EC539F"/>
    <w:rsid w:val="00ED3D11"/>
    <w:rsid w:val="00ED6C79"/>
    <w:rsid w:val="00EE37DB"/>
    <w:rsid w:val="00EF027F"/>
    <w:rsid w:val="00EF23AE"/>
    <w:rsid w:val="00EF6709"/>
    <w:rsid w:val="00EF6C7B"/>
    <w:rsid w:val="00F22438"/>
    <w:rsid w:val="00F348C1"/>
    <w:rsid w:val="00F4062C"/>
    <w:rsid w:val="00F43944"/>
    <w:rsid w:val="00F45BCD"/>
    <w:rsid w:val="00F5631F"/>
    <w:rsid w:val="00F674F7"/>
    <w:rsid w:val="00F71CB5"/>
    <w:rsid w:val="00F764CD"/>
    <w:rsid w:val="00F82A33"/>
    <w:rsid w:val="00F8600D"/>
    <w:rsid w:val="00F93733"/>
    <w:rsid w:val="00F95E04"/>
    <w:rsid w:val="00FA6764"/>
    <w:rsid w:val="00FB304A"/>
    <w:rsid w:val="00FC2F3B"/>
    <w:rsid w:val="00FC4EB9"/>
    <w:rsid w:val="00FC519D"/>
    <w:rsid w:val="00FC53DC"/>
    <w:rsid w:val="00FD655E"/>
    <w:rsid w:val="00FD7214"/>
    <w:rsid w:val="00FF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6609-6CE1-4274-AADE-2AF9C20B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盛辰光</dc:creator>
  <cp:keywords/>
  <dc:description/>
  <cp:lastModifiedBy>盛辰光</cp:lastModifiedBy>
  <cp:revision>1</cp:revision>
  <dcterms:created xsi:type="dcterms:W3CDTF">2019-11-01T08:31:00Z</dcterms:created>
  <dcterms:modified xsi:type="dcterms:W3CDTF">2019-11-01T08:34:00Z</dcterms:modified>
</cp:coreProperties>
</file>